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AC" w:rsidRPr="00D0158F" w:rsidRDefault="00520AAC" w:rsidP="00520AAC">
      <w:pPr>
        <w:jc w:val="center"/>
        <w:rPr>
          <w:b/>
          <w:color w:val="000000"/>
          <w:sz w:val="32"/>
          <w:szCs w:val="32"/>
        </w:rPr>
      </w:pPr>
      <w:r w:rsidRPr="00D0158F">
        <w:rPr>
          <w:b/>
          <w:color w:val="000000"/>
          <w:sz w:val="32"/>
          <w:szCs w:val="32"/>
        </w:rPr>
        <w:t>Fam</w:t>
      </w:r>
      <w:r>
        <w:rPr>
          <w:b/>
          <w:color w:val="000000"/>
          <w:sz w:val="32"/>
          <w:szCs w:val="32"/>
        </w:rPr>
        <w:t>i</w:t>
      </w:r>
      <w:r w:rsidRPr="00D0158F">
        <w:rPr>
          <w:b/>
          <w:color w:val="000000"/>
          <w:sz w:val="32"/>
          <w:szCs w:val="32"/>
        </w:rPr>
        <w:t>lienforschung</w:t>
      </w:r>
    </w:p>
    <w:p w:rsidR="00520AAC" w:rsidRDefault="00520AAC" w:rsidP="00520AAC">
      <w:pPr>
        <w:rPr>
          <w:color w:val="000000"/>
          <w:sz w:val="28"/>
        </w:rPr>
      </w:pPr>
      <w:r>
        <w:rPr>
          <w:color w:val="000000"/>
          <w:sz w:val="28"/>
        </w:rPr>
        <w:t xml:space="preserve">Herr Ralf Enno Müller, Mitglied und </w:t>
      </w:r>
      <w:proofErr w:type="spellStart"/>
      <w:r>
        <w:rPr>
          <w:color w:val="000000"/>
          <w:sz w:val="28"/>
        </w:rPr>
        <w:t>Kirchenbuchverkarterer</w:t>
      </w:r>
      <w:proofErr w:type="spellEnd"/>
      <w:r>
        <w:rPr>
          <w:color w:val="000000"/>
          <w:sz w:val="28"/>
        </w:rPr>
        <w:t xml:space="preserve"> bei der Oldenburger Familienkunde, engagiert sich zusammen mit seiner Frau beim Schreiben von Ortsfamilienbüchern. Im Zuge der Suche im Raum </w:t>
      </w:r>
      <w:proofErr w:type="spellStart"/>
      <w:r>
        <w:rPr>
          <w:color w:val="000000"/>
          <w:sz w:val="28"/>
        </w:rPr>
        <w:t>Brieg</w:t>
      </w:r>
      <w:proofErr w:type="spellEnd"/>
      <w:r>
        <w:rPr>
          <w:color w:val="000000"/>
          <w:sz w:val="28"/>
        </w:rPr>
        <w:t xml:space="preserve"> hat sich das Ehepaar entschlossen, dort ein Ortsfamilienbuch zu erfassen. Es ist unter </w:t>
      </w:r>
      <w:hyperlink r:id="rId4" w:history="1">
        <w:r w:rsidRPr="002233ED">
          <w:rPr>
            <w:rStyle w:val="Hyperlink"/>
            <w:sz w:val="28"/>
          </w:rPr>
          <w:t>www.schuesselndorf.de</w:t>
        </w:r>
      </w:hyperlink>
      <w:r>
        <w:rPr>
          <w:color w:val="000000"/>
          <w:sz w:val="28"/>
        </w:rPr>
        <w:t xml:space="preserve"> zu finden.</w:t>
      </w:r>
    </w:p>
    <w:p w:rsidR="00520AAC" w:rsidRDefault="00520AAC" w:rsidP="00520AAC">
      <w:pPr>
        <w:rPr>
          <w:color w:val="000000"/>
          <w:sz w:val="28"/>
        </w:rPr>
      </w:pPr>
      <w:r>
        <w:rPr>
          <w:color w:val="000000"/>
          <w:sz w:val="28"/>
        </w:rPr>
        <w:t xml:space="preserve">In dem Ortsfamilienbuch gibt es viele Verweise aus dem Raum Namslau; siehe hier: </w:t>
      </w:r>
      <w:r w:rsidRPr="00D0158F">
        <w:rPr>
          <w:i/>
          <w:color w:val="000000"/>
          <w:sz w:val="28"/>
        </w:rPr>
        <w:t>Orte und Personen in Namslau</w:t>
      </w:r>
      <w:r>
        <w:rPr>
          <w:color w:val="000000"/>
          <w:sz w:val="28"/>
        </w:rPr>
        <w:t>. Wenn sie dort auf die Lupen hinter den Orten klicken, dann werden Ihnen die Personen angezeigt.</w:t>
      </w:r>
    </w:p>
    <w:p w:rsidR="00520AAC" w:rsidRDefault="00520AAC" w:rsidP="00520AAC">
      <w:pPr>
        <w:rPr>
          <w:color w:val="000000"/>
          <w:sz w:val="28"/>
        </w:rPr>
      </w:pPr>
    </w:p>
    <w:p w:rsidR="00520AAC" w:rsidRDefault="00520AAC" w:rsidP="00520AAC">
      <w:pPr>
        <w:rPr>
          <w:color w:val="000000"/>
          <w:sz w:val="28"/>
        </w:rPr>
      </w:pPr>
      <w:r>
        <w:rPr>
          <w:color w:val="000000"/>
          <w:sz w:val="28"/>
        </w:rPr>
        <w:t>Wir weisen alle Familienforscher auf diese Suchmöglichkeit hin.</w:t>
      </w:r>
    </w:p>
    <w:p w:rsidR="00DF0FBA" w:rsidRDefault="00520AAC">
      <w:bookmarkStart w:id="0" w:name="_GoBack"/>
      <w:bookmarkEnd w:id="0"/>
    </w:p>
    <w:sectPr w:rsidR="00DF0FBA" w:rsidSect="00072C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AC"/>
    <w:rsid w:val="0000106D"/>
    <w:rsid w:val="00072C24"/>
    <w:rsid w:val="00176D90"/>
    <w:rsid w:val="003F6B59"/>
    <w:rsid w:val="004C622A"/>
    <w:rsid w:val="00520AAC"/>
    <w:rsid w:val="00756A49"/>
    <w:rsid w:val="00936580"/>
    <w:rsid w:val="00D76BD0"/>
  </w:rsids>
  <m:mathPr>
    <m:mathFont m:val="Cambria Math"/>
    <m:brkBin m:val="before"/>
    <m:brkBinSub m:val="--"/>
    <m:smallFrac m:val="0"/>
    <m:dispDef m:val="0"/>
    <m:lMargin m:val="0"/>
    <m:rMargin m:val="0"/>
    <m:defJc m:val="left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7E7BC"/>
  <w14:defaultImageDpi w14:val="32767"/>
  <w15:chartTrackingRefBased/>
  <w15:docId w15:val="{49FA74B4-8946-8647-BF94-0A788173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20AAC"/>
    <w:pPr>
      <w:jc w:val="both"/>
    </w:pPr>
    <w:rPr>
      <w:rFonts w:asciiTheme="minorHAnsi" w:eastAsiaTheme="minorEastAsia" w:hAnsiTheme="minorHAns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C622A"/>
    <w:pPr>
      <w:framePr w:w="4320" w:h="2160" w:hRule="exact" w:hSpace="141" w:wrap="auto" w:hAnchor="page" w:xAlign="center" w:yAlign="bottom"/>
      <w:ind w:left="1"/>
      <w:jc w:val="left"/>
    </w:pPr>
    <w:rPr>
      <w:rFonts w:ascii="Helvetica" w:eastAsiaTheme="majorEastAsia" w:hAnsi="Helvetica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4C622A"/>
    <w:pPr>
      <w:jc w:val="left"/>
    </w:pPr>
    <w:rPr>
      <w:rFonts w:ascii="Helvetica" w:eastAsiaTheme="majorEastAsia" w:hAnsi="Helvetica" w:cstheme="majorBidi"/>
      <w:sz w:val="24"/>
    </w:rPr>
  </w:style>
  <w:style w:type="character" w:styleId="Hyperlink">
    <w:name w:val="Hyperlink"/>
    <w:basedOn w:val="Absatz-Standardschriftart"/>
    <w:uiPriority w:val="99"/>
    <w:unhideWhenUsed/>
    <w:rsid w:val="00520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uesselndorf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Giernoth</dc:creator>
  <cp:keywords/>
  <dc:description/>
  <cp:lastModifiedBy>Wolfgang Giernoth</cp:lastModifiedBy>
  <cp:revision>1</cp:revision>
  <dcterms:created xsi:type="dcterms:W3CDTF">2021-05-16T12:31:00Z</dcterms:created>
  <dcterms:modified xsi:type="dcterms:W3CDTF">2021-05-16T12:32:00Z</dcterms:modified>
</cp:coreProperties>
</file>